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E02" w:rsidRDefault="00714E02" w:rsidP="005B49C4">
      <w:pPr>
        <w:jc w:val="center"/>
        <w:rPr>
          <w:rFonts w:ascii="Arial" w:hAnsi="Arial" w:cs="Arial"/>
          <w:b/>
          <w:sz w:val="40"/>
          <w:szCs w:val="40"/>
          <w:lang w:val="es-DO"/>
        </w:rPr>
      </w:pPr>
    </w:p>
    <w:p w:rsidR="001C4F4D" w:rsidRPr="00B70472" w:rsidRDefault="005B49C4" w:rsidP="005B49C4">
      <w:pPr>
        <w:jc w:val="center"/>
        <w:rPr>
          <w:rFonts w:ascii="Arial" w:hAnsi="Arial" w:cs="Arial"/>
          <w:b/>
          <w:color w:val="0070C0"/>
          <w:sz w:val="40"/>
          <w:szCs w:val="40"/>
          <w:lang w:val="es-DO"/>
        </w:rPr>
      </w:pPr>
      <w:r w:rsidRPr="00B70472">
        <w:rPr>
          <w:rFonts w:ascii="Arial" w:hAnsi="Arial" w:cs="Arial"/>
          <w:b/>
          <w:color w:val="0070C0"/>
          <w:sz w:val="40"/>
          <w:szCs w:val="40"/>
          <w:lang w:val="es-DO"/>
        </w:rPr>
        <w:t>Nuevo Flybox B2368</w:t>
      </w:r>
      <w:r w:rsidR="00714E02" w:rsidRPr="00B70472">
        <w:rPr>
          <w:rFonts w:ascii="Arial" w:hAnsi="Arial" w:cs="Arial"/>
          <w:b/>
          <w:color w:val="0070C0"/>
          <w:sz w:val="40"/>
          <w:szCs w:val="40"/>
          <w:lang w:val="es-DO"/>
        </w:rPr>
        <w:t>-57</w:t>
      </w:r>
      <w:r w:rsidRPr="00B70472">
        <w:rPr>
          <w:rFonts w:ascii="Arial" w:hAnsi="Arial" w:cs="Arial"/>
          <w:b/>
          <w:color w:val="0070C0"/>
          <w:sz w:val="40"/>
          <w:szCs w:val="40"/>
          <w:lang w:val="es-DO"/>
        </w:rPr>
        <w:t xml:space="preserve"> (Outdoor)</w:t>
      </w:r>
    </w:p>
    <w:p w:rsidR="005B49C4" w:rsidRDefault="005B49C4" w:rsidP="005B49C4">
      <w:pPr>
        <w:rPr>
          <w:rFonts w:ascii="Arial" w:hAnsi="Arial" w:cs="Arial"/>
          <w:b/>
          <w:sz w:val="24"/>
          <w:szCs w:val="24"/>
          <w:lang w:val="es-DO"/>
        </w:rPr>
      </w:pPr>
      <w:r>
        <w:rPr>
          <w:rFonts w:ascii="Arial" w:hAnsi="Arial" w:cs="Arial"/>
          <w:sz w:val="24"/>
          <w:szCs w:val="24"/>
          <w:lang w:val="es-DO"/>
        </w:rPr>
        <w:t xml:space="preserve">Para mejora en nuestro servicio a los clientes se les está instalando el </w:t>
      </w:r>
      <w:r w:rsidRPr="00B70472">
        <w:rPr>
          <w:rFonts w:ascii="Arial" w:hAnsi="Arial" w:cs="Arial"/>
          <w:b/>
          <w:color w:val="0070C0"/>
          <w:sz w:val="24"/>
          <w:szCs w:val="24"/>
          <w:lang w:val="es-DO"/>
        </w:rPr>
        <w:t>Nuevo Flybox B2368</w:t>
      </w:r>
      <w:r w:rsidR="00714E02" w:rsidRPr="00B70472">
        <w:rPr>
          <w:rFonts w:ascii="Arial" w:hAnsi="Arial" w:cs="Arial"/>
          <w:b/>
          <w:color w:val="0070C0"/>
          <w:sz w:val="24"/>
          <w:szCs w:val="24"/>
          <w:lang w:val="es-DO"/>
        </w:rPr>
        <w:t>-57</w:t>
      </w:r>
      <w:r w:rsidRPr="00B70472">
        <w:rPr>
          <w:rFonts w:ascii="Arial" w:hAnsi="Arial" w:cs="Arial"/>
          <w:b/>
          <w:color w:val="0070C0"/>
          <w:sz w:val="24"/>
          <w:szCs w:val="24"/>
          <w:lang w:val="es-DO"/>
        </w:rPr>
        <w:t xml:space="preserve"> (Outdoor).</w:t>
      </w:r>
    </w:p>
    <w:p w:rsidR="001B1EB7" w:rsidRDefault="001B1EB7" w:rsidP="001B1EB7">
      <w:pPr>
        <w:rPr>
          <w:rFonts w:ascii="Arial" w:hAnsi="Arial" w:cs="Arial"/>
          <w:b/>
          <w:color w:val="0070C0"/>
          <w:sz w:val="24"/>
          <w:szCs w:val="24"/>
          <w:lang w:val="es-DO"/>
        </w:rPr>
      </w:pPr>
      <w:r>
        <w:rPr>
          <w:rFonts w:ascii="Arial" w:hAnsi="Arial" w:cs="Arial"/>
          <w:b/>
          <w:color w:val="0070C0"/>
          <w:sz w:val="24"/>
          <w:szCs w:val="24"/>
          <w:lang w:val="es-DO"/>
        </w:rPr>
        <w:t xml:space="preserve">Nota: </w:t>
      </w:r>
      <w:r w:rsidRPr="009E2AE1">
        <w:rPr>
          <w:rFonts w:ascii="Arial" w:hAnsi="Arial" w:cs="Arial"/>
          <w:sz w:val="24"/>
          <w:szCs w:val="24"/>
          <w:lang w:val="es-DO"/>
        </w:rPr>
        <w:t>S</w:t>
      </w:r>
      <w:r>
        <w:rPr>
          <w:rFonts w:ascii="Arial" w:hAnsi="Arial" w:cs="Arial"/>
          <w:sz w:val="24"/>
          <w:szCs w:val="24"/>
          <w:lang w:val="es-DO"/>
        </w:rPr>
        <w:t>i por LTM  te da error al intentar realizar el cambio de clave y nombre de red wifi, debes orientar al cliente para que puede acceder de manera local al módem y por sí mismo poder realizar los cambios.</w:t>
      </w:r>
    </w:p>
    <w:p w:rsidR="005B49C4" w:rsidRDefault="005B49C4" w:rsidP="005B49C4">
      <w:pPr>
        <w:rPr>
          <w:rFonts w:ascii="Arial" w:hAnsi="Arial" w:cs="Arial"/>
          <w:sz w:val="24"/>
          <w:szCs w:val="24"/>
          <w:lang w:val="es-DO"/>
        </w:rPr>
      </w:pPr>
      <w:r>
        <w:rPr>
          <w:rFonts w:ascii="Arial" w:hAnsi="Arial" w:cs="Arial"/>
          <w:sz w:val="24"/>
          <w:szCs w:val="24"/>
          <w:lang w:val="es-DO"/>
        </w:rPr>
        <w:t xml:space="preserve">La IP que estará utilizando el cliente para acceder es la siguiente: </w:t>
      </w:r>
      <w:r w:rsidR="00096DC0">
        <w:rPr>
          <w:rFonts w:ascii="Arial" w:hAnsi="Arial" w:cs="Arial"/>
          <w:b/>
          <w:color w:val="0070C0"/>
          <w:sz w:val="24"/>
          <w:szCs w:val="24"/>
          <w:lang w:val="es-DO"/>
        </w:rPr>
        <w:t>192.168.1</w:t>
      </w:r>
      <w:r w:rsidRPr="00941BC4">
        <w:rPr>
          <w:rFonts w:ascii="Arial" w:hAnsi="Arial" w:cs="Arial"/>
          <w:b/>
          <w:color w:val="0070C0"/>
          <w:sz w:val="24"/>
          <w:szCs w:val="24"/>
          <w:lang w:val="es-DO"/>
        </w:rPr>
        <w:t>.1</w:t>
      </w:r>
      <w:r>
        <w:rPr>
          <w:rFonts w:ascii="Arial" w:hAnsi="Arial" w:cs="Arial"/>
          <w:sz w:val="24"/>
          <w:szCs w:val="24"/>
          <w:lang w:val="es-DO"/>
        </w:rPr>
        <w:t>, el usuario y contraseña lo encontraran en la parte de atrás o debajo del módem. Si el cliente no la logra visualizar es la siguiente:</w:t>
      </w:r>
    </w:p>
    <w:p w:rsidR="005B49C4" w:rsidRDefault="005B49C4" w:rsidP="005B49C4">
      <w:pPr>
        <w:rPr>
          <w:rFonts w:ascii="Arial" w:hAnsi="Arial" w:cs="Arial"/>
          <w:sz w:val="24"/>
          <w:szCs w:val="24"/>
          <w:lang w:val="es-DO"/>
        </w:rPr>
      </w:pPr>
      <w:r w:rsidRPr="00941BC4">
        <w:rPr>
          <w:rFonts w:ascii="Arial" w:hAnsi="Arial" w:cs="Arial"/>
          <w:b/>
          <w:sz w:val="24"/>
          <w:szCs w:val="24"/>
          <w:lang w:val="es-DO"/>
        </w:rPr>
        <w:t>Usuario:</w:t>
      </w:r>
      <w:r>
        <w:rPr>
          <w:rFonts w:ascii="Arial" w:hAnsi="Arial" w:cs="Arial"/>
          <w:sz w:val="24"/>
          <w:szCs w:val="24"/>
          <w:lang w:val="es-DO"/>
        </w:rPr>
        <w:t xml:space="preserve"> </w:t>
      </w:r>
      <w:r w:rsidR="00714E02">
        <w:rPr>
          <w:rFonts w:ascii="Arial" w:hAnsi="Arial" w:cs="Arial"/>
          <w:b/>
          <w:color w:val="0070C0"/>
          <w:sz w:val="24"/>
          <w:szCs w:val="24"/>
          <w:lang w:val="es-DO"/>
        </w:rPr>
        <w:t>user</w:t>
      </w:r>
    </w:p>
    <w:p w:rsidR="005B49C4" w:rsidRDefault="005B49C4" w:rsidP="005B49C4">
      <w:pPr>
        <w:rPr>
          <w:rFonts w:ascii="Arial" w:hAnsi="Arial" w:cs="Arial"/>
          <w:b/>
          <w:color w:val="0070C0"/>
          <w:sz w:val="24"/>
          <w:szCs w:val="24"/>
          <w:lang w:val="es-DO"/>
        </w:rPr>
      </w:pPr>
      <w:r w:rsidRPr="00941BC4">
        <w:rPr>
          <w:rFonts w:ascii="Arial" w:hAnsi="Arial" w:cs="Arial"/>
          <w:b/>
          <w:sz w:val="24"/>
          <w:szCs w:val="24"/>
          <w:lang w:val="es-DO"/>
        </w:rPr>
        <w:t>Contraseña:</w:t>
      </w:r>
      <w:r>
        <w:rPr>
          <w:rFonts w:ascii="Arial" w:hAnsi="Arial" w:cs="Arial"/>
          <w:sz w:val="24"/>
          <w:szCs w:val="24"/>
          <w:lang w:val="es-DO"/>
        </w:rPr>
        <w:t xml:space="preserve"> </w:t>
      </w:r>
      <w:r w:rsidR="00714E02">
        <w:rPr>
          <w:rFonts w:ascii="Arial" w:hAnsi="Arial" w:cs="Arial"/>
          <w:b/>
          <w:color w:val="0070C0"/>
          <w:sz w:val="24"/>
          <w:szCs w:val="24"/>
          <w:lang w:val="es-DO"/>
        </w:rPr>
        <w:t>LTE@Endusr</w:t>
      </w:r>
    </w:p>
    <w:p w:rsidR="00714E02" w:rsidRDefault="00714E02" w:rsidP="005B49C4">
      <w:pPr>
        <w:rPr>
          <w:rFonts w:ascii="Arial" w:hAnsi="Arial" w:cs="Arial"/>
          <w:sz w:val="24"/>
          <w:szCs w:val="24"/>
          <w:lang w:val="es-DO"/>
        </w:rPr>
      </w:pPr>
      <w:r>
        <w:rPr>
          <w:rFonts w:ascii="Arial" w:hAnsi="Arial" w:cs="Arial"/>
          <w:sz w:val="24"/>
          <w:szCs w:val="24"/>
          <w:lang w:val="es-DO"/>
        </w:rPr>
        <w:t>Al acceder aparecerá la siguiente pantalla:</w:t>
      </w:r>
    </w:p>
    <w:p w:rsidR="00096DC0" w:rsidRDefault="00096DC0" w:rsidP="00096DC0">
      <w:pPr>
        <w:jc w:val="center"/>
        <w:rPr>
          <w:rFonts w:ascii="Arial" w:hAnsi="Arial" w:cs="Arial"/>
          <w:sz w:val="24"/>
          <w:szCs w:val="24"/>
          <w:lang w:val="es-DO"/>
        </w:rPr>
      </w:pPr>
      <w:r>
        <w:rPr>
          <w:noProof/>
          <w:lang w:eastAsia="zh-CN"/>
        </w:rPr>
        <w:drawing>
          <wp:inline distT="0" distB="0" distL="0" distR="0" wp14:anchorId="7038FF32" wp14:editId="6D4F8FCF">
            <wp:extent cx="6028660" cy="38915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8660" cy="389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DC0" w:rsidRDefault="00096DC0" w:rsidP="005B49C4">
      <w:pPr>
        <w:rPr>
          <w:rFonts w:ascii="Arial" w:hAnsi="Arial" w:cs="Arial"/>
          <w:sz w:val="24"/>
          <w:szCs w:val="24"/>
          <w:lang w:val="es-DO"/>
        </w:rPr>
      </w:pPr>
    </w:p>
    <w:p w:rsidR="00714E02" w:rsidRPr="00714E02" w:rsidRDefault="00714E02" w:rsidP="00714E02">
      <w:pPr>
        <w:jc w:val="center"/>
        <w:rPr>
          <w:rFonts w:ascii="Arial" w:hAnsi="Arial" w:cs="Arial"/>
          <w:sz w:val="24"/>
          <w:szCs w:val="24"/>
          <w:lang w:val="es-DO"/>
        </w:rPr>
      </w:pPr>
      <w:r>
        <w:rPr>
          <w:rFonts w:ascii="Arial" w:hAnsi="Arial" w:cs="Arial"/>
          <w:noProof/>
          <w:sz w:val="24"/>
          <w:szCs w:val="24"/>
          <w:lang w:eastAsia="zh-CN"/>
        </w:rPr>
        <w:lastRenderedPageBreak/>
        <w:drawing>
          <wp:inline distT="0" distB="0" distL="0" distR="0" wp14:anchorId="06D6D418">
            <wp:extent cx="6279382" cy="32385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194" cy="323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4E02" w:rsidRDefault="00714E02" w:rsidP="005B49C4">
      <w:pPr>
        <w:rPr>
          <w:rFonts w:ascii="Arial" w:hAnsi="Arial" w:cs="Arial"/>
          <w:sz w:val="24"/>
          <w:szCs w:val="24"/>
          <w:lang w:val="es-DO"/>
        </w:rPr>
      </w:pPr>
    </w:p>
    <w:p w:rsidR="005B49C4" w:rsidRDefault="00714E02" w:rsidP="005B49C4">
      <w:pPr>
        <w:rPr>
          <w:rFonts w:ascii="Arial" w:hAnsi="Arial" w:cs="Arial"/>
          <w:sz w:val="24"/>
          <w:szCs w:val="24"/>
          <w:lang w:val="es-DO"/>
        </w:rPr>
      </w:pPr>
      <w:r>
        <w:rPr>
          <w:rFonts w:ascii="Arial" w:hAnsi="Arial" w:cs="Arial"/>
          <w:sz w:val="24"/>
          <w:szCs w:val="24"/>
          <w:lang w:val="es-DO"/>
        </w:rPr>
        <w:t xml:space="preserve">Para realizar el cambio de clave y nombre de wifi, colocamos el cursor encima de la opción de </w:t>
      </w:r>
      <w:r w:rsidRPr="001B1EB7">
        <w:rPr>
          <w:rFonts w:ascii="Arial" w:hAnsi="Arial" w:cs="Arial"/>
          <w:b/>
          <w:color w:val="0070C0"/>
          <w:sz w:val="24"/>
          <w:szCs w:val="24"/>
          <w:lang w:val="es-DO"/>
        </w:rPr>
        <w:t>“Ajuste de red”</w:t>
      </w:r>
      <w:r w:rsidRPr="001B1EB7">
        <w:rPr>
          <w:rFonts w:ascii="Arial" w:hAnsi="Arial" w:cs="Arial"/>
          <w:color w:val="0070C0"/>
          <w:sz w:val="24"/>
          <w:szCs w:val="24"/>
          <w:lang w:val="es-DO"/>
        </w:rPr>
        <w:t xml:space="preserve"> </w:t>
      </w:r>
      <w:r>
        <w:rPr>
          <w:rFonts w:ascii="Arial" w:hAnsi="Arial" w:cs="Arial"/>
          <w:sz w:val="24"/>
          <w:szCs w:val="24"/>
          <w:lang w:val="es-DO"/>
        </w:rPr>
        <w:t>y se mostrara como sigue:</w:t>
      </w:r>
    </w:p>
    <w:p w:rsidR="00714E02" w:rsidRDefault="00007CA8" w:rsidP="00007CA8">
      <w:pPr>
        <w:jc w:val="center"/>
        <w:rPr>
          <w:rFonts w:ascii="Arial" w:hAnsi="Arial" w:cs="Arial"/>
          <w:sz w:val="24"/>
          <w:szCs w:val="24"/>
          <w:lang w:val="es-DO"/>
        </w:rPr>
      </w:pPr>
      <w:r>
        <w:rPr>
          <w:rFonts w:ascii="Arial" w:hAnsi="Arial" w:cs="Arial"/>
          <w:noProof/>
          <w:sz w:val="24"/>
          <w:szCs w:val="24"/>
          <w:lang w:eastAsia="zh-CN"/>
        </w:rPr>
        <w:drawing>
          <wp:inline distT="0" distB="0" distL="0" distR="0" wp14:anchorId="4B33B50F">
            <wp:extent cx="6018028" cy="3962061"/>
            <wp:effectExtent l="0" t="0" r="190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389" cy="3966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4E02" w:rsidRDefault="00007CA8" w:rsidP="005B49C4">
      <w:pPr>
        <w:rPr>
          <w:rFonts w:ascii="Arial" w:hAnsi="Arial" w:cs="Arial"/>
          <w:sz w:val="24"/>
          <w:szCs w:val="24"/>
          <w:lang w:val="es-DO"/>
        </w:rPr>
      </w:pPr>
      <w:r>
        <w:rPr>
          <w:rFonts w:ascii="Arial" w:hAnsi="Arial" w:cs="Arial"/>
          <w:sz w:val="24"/>
          <w:szCs w:val="24"/>
          <w:lang w:val="es-DO"/>
        </w:rPr>
        <w:lastRenderedPageBreak/>
        <w:t xml:space="preserve">Luego daremos click en la opción </w:t>
      </w:r>
      <w:r w:rsidRPr="001B1EB7">
        <w:rPr>
          <w:rFonts w:ascii="Arial" w:hAnsi="Arial" w:cs="Arial"/>
          <w:b/>
          <w:color w:val="0070C0"/>
          <w:sz w:val="24"/>
          <w:szCs w:val="24"/>
          <w:lang w:val="es-DO"/>
        </w:rPr>
        <w:t>“Inalámbrica”</w:t>
      </w:r>
      <w:r w:rsidRPr="001B1EB7">
        <w:rPr>
          <w:rFonts w:ascii="Arial" w:hAnsi="Arial" w:cs="Arial"/>
          <w:color w:val="0070C0"/>
          <w:sz w:val="24"/>
          <w:szCs w:val="24"/>
          <w:lang w:val="es-DO"/>
        </w:rPr>
        <w:t xml:space="preserve"> </w:t>
      </w:r>
      <w:r>
        <w:rPr>
          <w:rFonts w:ascii="Arial" w:hAnsi="Arial" w:cs="Arial"/>
          <w:sz w:val="24"/>
          <w:szCs w:val="24"/>
          <w:lang w:val="es-DO"/>
        </w:rPr>
        <w:t>y aparecerá la siguiente pantalla:</w:t>
      </w:r>
    </w:p>
    <w:p w:rsidR="00007CA8" w:rsidRDefault="00007CA8" w:rsidP="005B49C4">
      <w:pPr>
        <w:rPr>
          <w:rFonts w:ascii="Arial" w:hAnsi="Arial" w:cs="Arial"/>
          <w:sz w:val="24"/>
          <w:szCs w:val="24"/>
          <w:lang w:val="es-DO"/>
        </w:rPr>
      </w:pPr>
      <w:r>
        <w:rPr>
          <w:rFonts w:ascii="Arial" w:hAnsi="Arial" w:cs="Arial"/>
          <w:noProof/>
          <w:sz w:val="24"/>
          <w:szCs w:val="24"/>
          <w:lang w:eastAsia="zh-CN"/>
        </w:rPr>
        <w:drawing>
          <wp:inline distT="0" distB="0" distL="0" distR="0" wp14:anchorId="10E92E03">
            <wp:extent cx="6501196" cy="3352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777" cy="3356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10C7" w:rsidRDefault="00D56C54" w:rsidP="005B49C4">
      <w:pPr>
        <w:rPr>
          <w:rFonts w:ascii="Arial" w:hAnsi="Arial" w:cs="Arial"/>
          <w:sz w:val="24"/>
          <w:szCs w:val="24"/>
          <w:lang w:val="es-DO"/>
        </w:rPr>
      </w:pPr>
      <w:r>
        <w:rPr>
          <w:rFonts w:ascii="Arial" w:hAnsi="Arial" w:cs="Arial"/>
          <w:sz w:val="24"/>
          <w:szCs w:val="24"/>
          <w:lang w:val="es-DO"/>
        </w:rPr>
        <w:t xml:space="preserve">Al momento de actualizar la clave del </w:t>
      </w:r>
      <w:proofErr w:type="spellStart"/>
      <w:r>
        <w:rPr>
          <w:rFonts w:ascii="Arial" w:hAnsi="Arial" w:cs="Arial"/>
          <w:sz w:val="24"/>
          <w:szCs w:val="24"/>
          <w:lang w:val="es-DO"/>
        </w:rPr>
        <w:t>wifi</w:t>
      </w:r>
      <w:proofErr w:type="spellEnd"/>
      <w:r>
        <w:rPr>
          <w:rFonts w:ascii="Arial" w:hAnsi="Arial" w:cs="Arial"/>
          <w:sz w:val="24"/>
          <w:szCs w:val="24"/>
          <w:lang w:val="es-DO"/>
        </w:rPr>
        <w:t xml:space="preserve"> habilitar la opción </w:t>
      </w:r>
      <w:r w:rsidRPr="00D56C54">
        <w:rPr>
          <w:rFonts w:ascii="Arial" w:hAnsi="Arial" w:cs="Arial"/>
          <w:b/>
          <w:color w:val="0070C0"/>
          <w:sz w:val="24"/>
          <w:szCs w:val="24"/>
          <w:lang w:val="es-DO"/>
        </w:rPr>
        <w:t>Mostrar contraseña</w:t>
      </w:r>
      <w:r>
        <w:rPr>
          <w:rFonts w:ascii="Arial" w:hAnsi="Arial" w:cs="Arial"/>
          <w:b/>
          <w:color w:val="0070C0"/>
          <w:sz w:val="24"/>
          <w:szCs w:val="24"/>
          <w:lang w:val="es-DO"/>
        </w:rPr>
        <w:t xml:space="preserve"> </w:t>
      </w:r>
      <w:r w:rsidRPr="00D56C54">
        <w:rPr>
          <w:rFonts w:ascii="Arial" w:hAnsi="Arial" w:cs="Arial"/>
          <w:sz w:val="24"/>
          <w:szCs w:val="24"/>
          <w:lang w:val="es-DO"/>
        </w:rPr>
        <w:t>para validar la clave ingresada</w:t>
      </w:r>
      <w:r>
        <w:rPr>
          <w:rFonts w:ascii="Arial" w:hAnsi="Arial" w:cs="Arial"/>
          <w:sz w:val="24"/>
          <w:szCs w:val="24"/>
          <w:lang w:val="es-DO"/>
        </w:rPr>
        <w:t>.</w:t>
      </w:r>
    </w:p>
    <w:p w:rsidR="00D56C54" w:rsidRDefault="00D56C54" w:rsidP="005B49C4">
      <w:pPr>
        <w:rPr>
          <w:rFonts w:ascii="Arial" w:hAnsi="Arial" w:cs="Arial"/>
          <w:sz w:val="24"/>
          <w:szCs w:val="24"/>
          <w:lang w:val="es-DO"/>
        </w:rPr>
      </w:pPr>
      <w:r>
        <w:rPr>
          <w:rFonts w:ascii="Arial" w:hAnsi="Arial" w:cs="Arial"/>
          <w:sz w:val="24"/>
          <w:szCs w:val="24"/>
          <w:lang w:val="es-DO"/>
        </w:rPr>
        <w:t xml:space="preserve">Al finalizar los cambios </w:t>
      </w:r>
      <w:proofErr w:type="spellStart"/>
      <w:r>
        <w:rPr>
          <w:rFonts w:ascii="Arial" w:hAnsi="Arial" w:cs="Arial"/>
          <w:sz w:val="24"/>
          <w:szCs w:val="24"/>
          <w:lang w:val="es-DO"/>
        </w:rPr>
        <w:t>click</w:t>
      </w:r>
      <w:proofErr w:type="spellEnd"/>
      <w:r>
        <w:rPr>
          <w:rFonts w:ascii="Arial" w:hAnsi="Arial" w:cs="Arial"/>
          <w:sz w:val="24"/>
          <w:szCs w:val="24"/>
          <w:lang w:val="es-DO"/>
        </w:rPr>
        <w:t xml:space="preserve"> </w:t>
      </w:r>
      <w:proofErr w:type="spellStart"/>
      <w:r w:rsidRPr="00D56C54">
        <w:rPr>
          <w:rFonts w:ascii="Arial" w:hAnsi="Arial" w:cs="Arial"/>
          <w:b/>
          <w:color w:val="0070C0"/>
          <w:sz w:val="24"/>
          <w:szCs w:val="24"/>
          <w:lang w:val="es-DO"/>
        </w:rPr>
        <w:t>Apply</w:t>
      </w:r>
      <w:proofErr w:type="spellEnd"/>
      <w:r>
        <w:rPr>
          <w:rFonts w:ascii="Arial" w:hAnsi="Arial" w:cs="Arial"/>
          <w:b/>
          <w:color w:val="0070C0"/>
          <w:sz w:val="24"/>
          <w:szCs w:val="24"/>
          <w:lang w:val="es-DO"/>
        </w:rPr>
        <w:t>.</w:t>
      </w:r>
    </w:p>
    <w:p w:rsidR="00CC7BD5" w:rsidRDefault="007F10C7" w:rsidP="005B49C4">
      <w:pPr>
        <w:rPr>
          <w:rFonts w:ascii="Arial" w:hAnsi="Arial" w:cs="Arial"/>
          <w:sz w:val="24"/>
          <w:szCs w:val="24"/>
          <w:lang w:val="es-DO"/>
        </w:rPr>
      </w:pPr>
      <w:r>
        <w:rPr>
          <w:rFonts w:ascii="Arial" w:hAnsi="Arial" w:cs="Arial"/>
          <w:noProof/>
          <w:sz w:val="24"/>
          <w:szCs w:val="24"/>
          <w:lang w:eastAsia="zh-CN"/>
        </w:rPr>
        <w:drawing>
          <wp:inline distT="0" distB="0" distL="0" distR="0" wp14:anchorId="698151B3">
            <wp:extent cx="6429375" cy="31623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223" cy="31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7BD5" w:rsidRDefault="00CC7BD5" w:rsidP="005B49C4">
      <w:pPr>
        <w:rPr>
          <w:rFonts w:ascii="Arial" w:hAnsi="Arial" w:cs="Arial"/>
          <w:sz w:val="24"/>
          <w:szCs w:val="24"/>
          <w:lang w:val="es-DO"/>
        </w:rPr>
      </w:pPr>
    </w:p>
    <w:sectPr w:rsidR="00CC7BD5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234D" w:rsidRDefault="008B234D" w:rsidP="00714E02">
      <w:pPr>
        <w:spacing w:after="0" w:line="240" w:lineRule="auto"/>
      </w:pPr>
      <w:r>
        <w:separator/>
      </w:r>
    </w:p>
  </w:endnote>
  <w:endnote w:type="continuationSeparator" w:id="0">
    <w:p w:rsidR="008B234D" w:rsidRDefault="008B234D" w:rsidP="00714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234D" w:rsidRDefault="008B234D" w:rsidP="00714E02">
      <w:pPr>
        <w:spacing w:after="0" w:line="240" w:lineRule="auto"/>
      </w:pPr>
      <w:r>
        <w:separator/>
      </w:r>
    </w:p>
  </w:footnote>
  <w:footnote w:type="continuationSeparator" w:id="0">
    <w:p w:rsidR="008B234D" w:rsidRDefault="008B234D" w:rsidP="00714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6AE" w:rsidRDefault="00F056AE" w:rsidP="00714E02">
    <w:pPr>
      <w:pStyle w:val="Header"/>
      <w:jc w:val="right"/>
    </w:pPr>
    <w:r w:rsidRPr="00714E02">
      <w:rPr>
        <w:noProof/>
        <w:lang w:eastAsia="zh-CN"/>
      </w:rPr>
      <w:drawing>
        <wp:inline distT="0" distB="0" distL="0" distR="0" wp14:anchorId="7BEFAA96" wp14:editId="34702684">
          <wp:extent cx="533400" cy="459373"/>
          <wp:effectExtent l="0" t="0" r="0" b="0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59373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chemeClr val="accent1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chemeClr val="bg2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65pt;height:10.65pt" o:bullet="t">
        <v:imagedata r:id="rId1" o:title="mso2F7A"/>
      </v:shape>
    </w:pict>
  </w:numPicBullet>
  <w:abstractNum w:abstractNumId="0" w15:restartNumberingAfterBreak="0">
    <w:nsid w:val="402E55B8"/>
    <w:multiLevelType w:val="hybridMultilevel"/>
    <w:tmpl w:val="93A46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1D139D"/>
    <w:multiLevelType w:val="hybridMultilevel"/>
    <w:tmpl w:val="48DC79F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753324"/>
    <w:multiLevelType w:val="hybridMultilevel"/>
    <w:tmpl w:val="5E8EDEE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9C4"/>
    <w:rsid w:val="00007CA8"/>
    <w:rsid w:val="00096DC0"/>
    <w:rsid w:val="000E077A"/>
    <w:rsid w:val="001B1EB7"/>
    <w:rsid w:val="001C4F4D"/>
    <w:rsid w:val="003227E4"/>
    <w:rsid w:val="003D6974"/>
    <w:rsid w:val="0040172F"/>
    <w:rsid w:val="005B49C4"/>
    <w:rsid w:val="00714E02"/>
    <w:rsid w:val="00793A91"/>
    <w:rsid w:val="007E7F35"/>
    <w:rsid w:val="007F10C7"/>
    <w:rsid w:val="008B234D"/>
    <w:rsid w:val="00923AE6"/>
    <w:rsid w:val="009E2AE1"/>
    <w:rsid w:val="009E3B64"/>
    <w:rsid w:val="009F68D8"/>
    <w:rsid w:val="00B70472"/>
    <w:rsid w:val="00BD5F42"/>
    <w:rsid w:val="00CC7BD5"/>
    <w:rsid w:val="00D56C54"/>
    <w:rsid w:val="00F056AE"/>
    <w:rsid w:val="00FB2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C3438E-3DE9-4C02-A969-53BCCA976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4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E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4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E02"/>
  </w:style>
  <w:style w:type="paragraph" w:styleId="Footer">
    <w:name w:val="footer"/>
    <w:basedOn w:val="Normal"/>
    <w:link w:val="FooterChar"/>
    <w:uiPriority w:val="99"/>
    <w:unhideWhenUsed/>
    <w:rsid w:val="00714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E02"/>
  </w:style>
  <w:style w:type="paragraph" w:styleId="ListParagraph">
    <w:name w:val="List Paragraph"/>
    <w:basedOn w:val="Normal"/>
    <w:uiPriority w:val="34"/>
    <w:qFormat/>
    <w:rsid w:val="00B704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63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luguerrero</dc:creator>
  <cp:lastModifiedBy>Pedro Alejandro Gallardo Jara</cp:lastModifiedBy>
  <cp:revision>2</cp:revision>
  <dcterms:created xsi:type="dcterms:W3CDTF">2020-01-29T21:40:00Z</dcterms:created>
  <dcterms:modified xsi:type="dcterms:W3CDTF">2020-01-29T21:40:00Z</dcterms:modified>
</cp:coreProperties>
</file>